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B342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EESN°6</w:t>
      </w:r>
    </w:p>
    <w:p w14:paraId="49A9BE72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PROGRAMA DE EXAMEN</w:t>
      </w:r>
    </w:p>
    <w:p w14:paraId="0FFC0298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CURSO 5TO AÑO</w:t>
      </w:r>
    </w:p>
    <w:p w14:paraId="51FC3944" w14:textId="77777777" w:rsidR="008A4C3C" w:rsidRDefault="008A4C3C" w:rsidP="00D0075A">
      <w:r w:rsidRPr="00DE7F7C">
        <w:rPr>
          <w:u w:val="single"/>
        </w:rPr>
        <w:t>MATERIA</w:t>
      </w:r>
      <w:r>
        <w:t xml:space="preserve">: </w:t>
      </w:r>
      <w:bookmarkStart w:id="0" w:name="_GoBack"/>
      <w:r>
        <w:t>OBSERVATORIO DE MEDIOS</w:t>
      </w:r>
      <w:bookmarkEnd w:id="0"/>
    </w:p>
    <w:p w14:paraId="542DBA72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AÑO LECTIVO 2019</w:t>
      </w:r>
    </w:p>
    <w:p w14:paraId="795691F5" w14:textId="77777777" w:rsidR="008A4C3C" w:rsidRDefault="008A4C3C" w:rsidP="00D0075A">
      <w:r w:rsidRPr="00DE7F7C">
        <w:rPr>
          <w:u w:val="single"/>
        </w:rPr>
        <w:t>PROFESORA</w:t>
      </w:r>
      <w:r>
        <w:t>: CONTE SANDRA</w:t>
      </w:r>
    </w:p>
    <w:p w14:paraId="092A6F73" w14:textId="77777777" w:rsidR="008A4C3C" w:rsidRDefault="008A4C3C" w:rsidP="00D0075A">
      <w:r w:rsidRPr="00DE7F7C">
        <w:rPr>
          <w:u w:val="single"/>
        </w:rPr>
        <w:t>SUPLENTE</w:t>
      </w:r>
      <w:r>
        <w:t>: PADOVANI ARIEL</w:t>
      </w:r>
    </w:p>
    <w:p w14:paraId="3C02439A" w14:textId="77777777" w:rsidR="008A4C3C" w:rsidRDefault="008A4C3C" w:rsidP="00D0075A"/>
    <w:p w14:paraId="3DE846F5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CONTENIDOS A EVALUAR</w:t>
      </w:r>
    </w:p>
    <w:p w14:paraId="12F700F2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1ER TRIMESTRE</w:t>
      </w:r>
    </w:p>
    <w:p w14:paraId="28EBF285" w14:textId="77777777" w:rsidR="008A4C3C" w:rsidRDefault="007301EF" w:rsidP="00D0075A">
      <w:pPr>
        <w:pStyle w:val="Prrafodelista"/>
        <w:numPr>
          <w:ilvl w:val="0"/>
          <w:numId w:val="1"/>
        </w:numPr>
      </w:pPr>
      <w:r>
        <w:t>INTRODUCCION AL METODO DE ESTUDIO DE CASOS</w:t>
      </w:r>
    </w:p>
    <w:p w14:paraId="7EC3B167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JUSTICIA: EL ROL DE LOS MEDIOS EN LA DICTADURA</w:t>
      </w:r>
    </w:p>
    <w:p w14:paraId="3479BB7F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LOS MEDIOS Y LA VERDAD</w:t>
      </w:r>
    </w:p>
    <w:p w14:paraId="3D1AD360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POSVERDAD Y FAKES NEWS</w:t>
      </w:r>
    </w:p>
    <w:p w14:paraId="492BD45A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ESTRUCTURA DE LA PROPIEDAD DE LOS MEDIOS</w:t>
      </w:r>
    </w:p>
    <w:p w14:paraId="317E6FAA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CONCENTRACION MEDIATICA</w:t>
      </w:r>
    </w:p>
    <w:p w14:paraId="5A8EA6F8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LA COMUNICACIÓN COMO FACILITADORA DE RESOLUCION DE CONFLICTOS</w:t>
      </w:r>
    </w:p>
    <w:p w14:paraId="2DA86C9C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CÓMO LOS MEDIOS CONFIGURAN UN ROL DE CONSUMO</w:t>
      </w:r>
    </w:p>
    <w:p w14:paraId="315B6175" w14:textId="77777777" w:rsidR="007301EF" w:rsidRDefault="007301EF" w:rsidP="00D0075A">
      <w:pPr>
        <w:pStyle w:val="Prrafodelista"/>
        <w:numPr>
          <w:ilvl w:val="0"/>
          <w:numId w:val="1"/>
        </w:numPr>
      </w:pPr>
      <w:r>
        <w:t>EL CONSUMO REPLICADO EN LOS MEDIOS</w:t>
      </w:r>
    </w:p>
    <w:p w14:paraId="19B6959B" w14:textId="77777777" w:rsidR="008A4C3C" w:rsidRDefault="008A4C3C" w:rsidP="00D0075A"/>
    <w:p w14:paraId="0C961575" w14:textId="77777777" w:rsidR="008A4C3C" w:rsidRDefault="00774528" w:rsidP="00D0075A">
      <w:pPr>
        <w:tabs>
          <w:tab w:val="left" w:pos="1993"/>
        </w:tabs>
      </w:pPr>
      <w:r>
        <w:tab/>
      </w:r>
    </w:p>
    <w:p w14:paraId="74C1DB2E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2DO TRIMESTRE</w:t>
      </w:r>
    </w:p>
    <w:p w14:paraId="4C025DF5" w14:textId="77777777" w:rsidR="007301EF" w:rsidRDefault="007301EF" w:rsidP="00D0075A">
      <w:pPr>
        <w:pStyle w:val="Prrafodelista"/>
        <w:numPr>
          <w:ilvl w:val="0"/>
          <w:numId w:val="2"/>
        </w:numPr>
      </w:pPr>
      <w:r>
        <w:t>LOS MEDIOS COMO ACTORES SOCIOPOLITICOS. EL CASO DE LOS AGROTOXICOS EN EXALTACION DE LA CRUZ</w:t>
      </w:r>
    </w:p>
    <w:p w14:paraId="11DB6FBA" w14:textId="77777777" w:rsidR="007301EF" w:rsidRDefault="007301EF" w:rsidP="00D0075A">
      <w:pPr>
        <w:pStyle w:val="Prrafodelista"/>
        <w:numPr>
          <w:ilvl w:val="0"/>
          <w:numId w:val="2"/>
        </w:numPr>
      </w:pPr>
      <w:r>
        <w:t>MEDIATIZACION DE LA POLITICA. MEDIOS Y PARTICIPACION POLITICA</w:t>
      </w:r>
    </w:p>
    <w:p w14:paraId="2A59DF61" w14:textId="77777777" w:rsidR="007301EF" w:rsidRDefault="007301EF" w:rsidP="00D0075A">
      <w:pPr>
        <w:pStyle w:val="Prrafodelista"/>
        <w:numPr>
          <w:ilvl w:val="0"/>
          <w:numId w:val="2"/>
        </w:numPr>
      </w:pPr>
      <w:r>
        <w:t>LOS MEDIOS COMO ACTORES SOCIALES. LEY DE CENTRO DE ESTUDIANTES</w:t>
      </w:r>
    </w:p>
    <w:p w14:paraId="54DB578A" w14:textId="77777777" w:rsidR="00222A96" w:rsidRDefault="007301EF" w:rsidP="00D0075A">
      <w:pPr>
        <w:pStyle w:val="Prrafodelista"/>
        <w:numPr>
          <w:ilvl w:val="0"/>
          <w:numId w:val="2"/>
        </w:numPr>
      </w:pPr>
      <w:r>
        <w:t xml:space="preserve">EL MUNDO VIRTUAL Y EL DEBATE </w:t>
      </w:r>
      <w:r w:rsidR="00222A96">
        <w:t>ACERCA DE CÓMO SE CONSTRUYEN LAS PRACTICAS SOCIALES EN UN MUNDO DIGITAL. USO DE REDES SOCIALES. PROYECCION DE DOCUMENTAL “NADA ES PRIVADO”</w:t>
      </w:r>
    </w:p>
    <w:p w14:paraId="7DBA3806" w14:textId="77777777" w:rsidR="007301EF" w:rsidRDefault="007301EF" w:rsidP="00D0075A">
      <w:r>
        <w:t xml:space="preserve">  </w:t>
      </w:r>
    </w:p>
    <w:p w14:paraId="6C0437C9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3ER TRIMESTRE</w:t>
      </w:r>
    </w:p>
    <w:p w14:paraId="78DD12BA" w14:textId="77777777" w:rsidR="00222A96" w:rsidRDefault="00222A96" w:rsidP="00D0075A">
      <w:pPr>
        <w:pStyle w:val="Prrafodelista"/>
        <w:numPr>
          <w:ilvl w:val="0"/>
          <w:numId w:val="3"/>
        </w:numPr>
      </w:pPr>
      <w:r>
        <w:t>ESTUDIO SOBRE EL USO DE LOS MEDIOS: EL ESPECTADOR COMO ACTOR . COMUNICACIÓN AUDIOVISUAL</w:t>
      </w:r>
    </w:p>
    <w:p w14:paraId="54245B63" w14:textId="77777777" w:rsidR="00222A96" w:rsidRDefault="00222A96" w:rsidP="00D0075A">
      <w:pPr>
        <w:pStyle w:val="Prrafodelista"/>
        <w:numPr>
          <w:ilvl w:val="0"/>
          <w:numId w:val="3"/>
        </w:numPr>
      </w:pPr>
      <w:r>
        <w:t>ESTUDIO SOBRE LA FORMACION Y EXPRESION DE ESTEREOTIPOS EN LOS MEDIOS AUDIOVISUALES YA SEAN MAYORIAS O MINORIAS: DISCRIMINACION DE LA MUJER EN LA SOCIEDAD. PROYECCION DE PELICULA TALENTOS OCULTOS</w:t>
      </w:r>
    </w:p>
    <w:p w14:paraId="11D2BB83" w14:textId="77777777" w:rsidR="00222A96" w:rsidRDefault="00222A96" w:rsidP="00D0075A">
      <w:pPr>
        <w:pStyle w:val="Prrafodelista"/>
        <w:numPr>
          <w:ilvl w:val="0"/>
          <w:numId w:val="3"/>
        </w:numPr>
      </w:pPr>
      <w:r>
        <w:t>LA IDENTIDAD DE GENERO, CUPO TRANS. ORDENANZA MUNICIPAL. TESTIMONIO DE PROTAGONISTAS LOCALES</w:t>
      </w:r>
    </w:p>
    <w:p w14:paraId="5C703C32" w14:textId="77777777" w:rsidR="00222A96" w:rsidRDefault="00B60562" w:rsidP="00D0075A">
      <w:pPr>
        <w:pStyle w:val="Prrafodelista"/>
        <w:numPr>
          <w:ilvl w:val="0"/>
          <w:numId w:val="3"/>
        </w:numPr>
      </w:pPr>
      <w:r>
        <w:lastRenderedPageBreak/>
        <w:t>ESTUDIO SOBRE EL USO SOCIAL DE LOS MEDIOS. APROXIMACION A LAS FORMAS DE RECEPCION Y CONSUMO. ALCOHOLISMO EN LA JUVENTUD. PROYECTO DE ORDENANZA DE TOLERANCIA CERO A LA HORA DE CONDUCIR. PROBLEMÁTICA LOCAL ANALISIS Y TESTIMONIO DEL DIRECTOR DE CTRO DE ATENCION DE ADICCIONES. PROYECCION DE PROGRAMA DOCUMENTAL CANAL ENCUENTRO MEJOR HABLAR DE CIERTAS COSAS.</w:t>
      </w:r>
      <w:r w:rsidR="00222A96">
        <w:t xml:space="preserve"> </w:t>
      </w:r>
    </w:p>
    <w:p w14:paraId="58C23F6D" w14:textId="77777777" w:rsidR="00B60562" w:rsidRPr="00DE7F7C" w:rsidRDefault="00B60562" w:rsidP="00D0075A">
      <w:pPr>
        <w:rPr>
          <w:u w:val="single"/>
        </w:rPr>
      </w:pPr>
      <w:r w:rsidRPr="00DE7F7C">
        <w:rPr>
          <w:u w:val="single"/>
        </w:rPr>
        <w:t>BIBLIOGRAFIA DE REFERENCIA</w:t>
      </w:r>
    </w:p>
    <w:p w14:paraId="2F081CB4" w14:textId="77777777" w:rsidR="00B60562" w:rsidRDefault="00B60562" w:rsidP="00D0075A">
      <w:pPr>
        <w:pStyle w:val="Prrafodelista"/>
        <w:numPr>
          <w:ilvl w:val="0"/>
          <w:numId w:val="6"/>
        </w:numPr>
      </w:pPr>
      <w:r>
        <w:t>DISEÑO CURRICULAR PARA LA EDUCACION SECUNDARIA. DIRECCION DE CULTURA Y EDUCACION DE LA PROVINCIA DE BUENOS AIRES , 2011</w:t>
      </w:r>
    </w:p>
    <w:p w14:paraId="6541F2A4" w14:textId="77777777" w:rsidR="00B60562" w:rsidRDefault="00B60562" w:rsidP="00D0075A">
      <w:pPr>
        <w:pStyle w:val="Prrafodelista"/>
        <w:numPr>
          <w:ilvl w:val="0"/>
          <w:numId w:val="6"/>
        </w:numPr>
      </w:pPr>
      <w:r>
        <w:t xml:space="preserve">BUCKINGHAM DAVID, LA EDUCACION PARA LOS MEDIOS EN LA ERA </w:t>
      </w:r>
      <w:r w:rsidR="00DE7F7C">
        <w:t>DE LA TECNOLOGIA DIGITAL. FAC CS DE LA COMUNICACIÓN DE LA FACULTAD DE CIENCIAS SOCIALES DE LA UBA</w:t>
      </w:r>
      <w:r>
        <w:t xml:space="preserve">  </w:t>
      </w:r>
    </w:p>
    <w:p w14:paraId="2E0661D5" w14:textId="77777777" w:rsidR="008A4C3C" w:rsidRPr="00DE7F7C" w:rsidRDefault="008A4C3C" w:rsidP="00D0075A">
      <w:pPr>
        <w:rPr>
          <w:u w:val="single"/>
        </w:rPr>
      </w:pPr>
      <w:r w:rsidRPr="00DE7F7C">
        <w:rPr>
          <w:u w:val="single"/>
        </w:rPr>
        <w:t>CRITERIOS DE EVALUACION</w:t>
      </w:r>
    </w:p>
    <w:p w14:paraId="45E40391" w14:textId="77777777" w:rsidR="008A4C3C" w:rsidRDefault="008A4C3C" w:rsidP="00D0075A">
      <w:pPr>
        <w:pStyle w:val="Prrafodelista"/>
        <w:numPr>
          <w:ilvl w:val="0"/>
          <w:numId w:val="5"/>
        </w:numPr>
      </w:pPr>
      <w:r>
        <w:t>PARTICIPACION DE LA TAREA DIARIA</w:t>
      </w:r>
    </w:p>
    <w:p w14:paraId="5769ADB0" w14:textId="77777777" w:rsidR="008A4C3C" w:rsidRDefault="008A4C3C" w:rsidP="00D0075A">
      <w:pPr>
        <w:pStyle w:val="Prrafodelista"/>
        <w:numPr>
          <w:ilvl w:val="0"/>
          <w:numId w:val="5"/>
        </w:numPr>
      </w:pPr>
      <w:r>
        <w:t>DESARROLLO DE TRABAJOS PRACTICOS</w:t>
      </w:r>
    </w:p>
    <w:p w14:paraId="0C3914E1" w14:textId="77777777" w:rsidR="008A4C3C" w:rsidRDefault="008A4C3C" w:rsidP="00D0075A">
      <w:pPr>
        <w:pStyle w:val="Prrafodelista"/>
        <w:numPr>
          <w:ilvl w:val="0"/>
          <w:numId w:val="5"/>
        </w:numPr>
      </w:pPr>
      <w:r>
        <w:t>EXPRESION ORAL EN CLASE Y EXPRESION ESCRITA EN TRABAJOS AULICOS</w:t>
      </w:r>
    </w:p>
    <w:p w14:paraId="04E2AA59" w14:textId="77777777" w:rsidR="008A4C3C" w:rsidRDefault="008A4C3C" w:rsidP="00D0075A">
      <w:pPr>
        <w:pStyle w:val="Prrafodelista"/>
        <w:numPr>
          <w:ilvl w:val="0"/>
          <w:numId w:val="5"/>
        </w:numPr>
      </w:pPr>
      <w:r>
        <w:t>PARTICIPACION EN LOS DEBATES</w:t>
      </w:r>
    </w:p>
    <w:p w14:paraId="06ADCB10" w14:textId="77777777" w:rsidR="008A4C3C" w:rsidRDefault="008A4C3C" w:rsidP="00D0075A">
      <w:pPr>
        <w:pStyle w:val="Prrafodelista"/>
        <w:numPr>
          <w:ilvl w:val="0"/>
          <w:numId w:val="5"/>
        </w:numPr>
      </w:pPr>
      <w:r>
        <w:t>PRODUCCION DE TRABAJO FINAL</w:t>
      </w:r>
    </w:p>
    <w:sectPr w:rsidR="008A4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104A"/>
    <w:multiLevelType w:val="hybridMultilevel"/>
    <w:tmpl w:val="F9B2E93A"/>
    <w:lvl w:ilvl="0" w:tplc="F940CB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157A"/>
    <w:multiLevelType w:val="hybridMultilevel"/>
    <w:tmpl w:val="2C76F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65BF6"/>
    <w:multiLevelType w:val="hybridMultilevel"/>
    <w:tmpl w:val="6D2A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77B"/>
    <w:multiLevelType w:val="hybridMultilevel"/>
    <w:tmpl w:val="E29E6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B453D"/>
    <w:multiLevelType w:val="hybridMultilevel"/>
    <w:tmpl w:val="0080A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65B68"/>
    <w:multiLevelType w:val="hybridMultilevel"/>
    <w:tmpl w:val="C96A909C"/>
    <w:lvl w:ilvl="0" w:tplc="F940CB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3C"/>
    <w:rsid w:val="00222A96"/>
    <w:rsid w:val="006F5A29"/>
    <w:rsid w:val="007301EF"/>
    <w:rsid w:val="00774528"/>
    <w:rsid w:val="008A4C3C"/>
    <w:rsid w:val="00B60562"/>
    <w:rsid w:val="00D0075A"/>
    <w:rsid w:val="00D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427F"/>
  <w15:chartTrackingRefBased/>
  <w15:docId w15:val="{EB4C68C0-A740-4598-AC16-69C02C2F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riquez</dc:creator>
  <cp:keywords/>
  <dc:description/>
  <cp:lastModifiedBy>Patricia Velloso</cp:lastModifiedBy>
  <cp:revision>2</cp:revision>
  <cp:lastPrinted>2019-10-31T23:36:00Z</cp:lastPrinted>
  <dcterms:created xsi:type="dcterms:W3CDTF">2019-11-20T12:49:00Z</dcterms:created>
  <dcterms:modified xsi:type="dcterms:W3CDTF">2019-11-20T12:49:00Z</dcterms:modified>
</cp:coreProperties>
</file>